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17B31" w14:textId="77777777" w:rsidR="00474F87" w:rsidRDefault="00474F87" w:rsidP="00474F87">
      <w:pPr>
        <w:ind w:firstLine="1467"/>
        <w:rPr>
          <w:rFonts w:cs="Times New Roman"/>
        </w:rPr>
      </w:pPr>
      <w:r>
        <w:t>Приложение №1 к запросу_Техническое задание</w:t>
      </w:r>
    </w:p>
    <w:p w14:paraId="6D73532A" w14:textId="77777777" w:rsidR="00474F87" w:rsidRDefault="00474F87" w:rsidP="00474F87">
      <w:pPr>
        <w:rPr>
          <w:rFonts w:cs="Times New Roman"/>
        </w:rPr>
      </w:pPr>
    </w:p>
    <w:p w14:paraId="53A62160" w14:textId="77777777" w:rsidR="00E943AF" w:rsidRPr="00866B99" w:rsidRDefault="00E943AF" w:rsidP="00A10872">
      <w:pPr>
        <w:jc w:val="center"/>
        <w:rPr>
          <w:rFonts w:cs="Times New Roman"/>
        </w:rPr>
      </w:pPr>
      <w:r w:rsidRPr="00866B99">
        <w:rPr>
          <w:rFonts w:cs="Times New Roman"/>
        </w:rPr>
        <w:t>Техническое задание</w:t>
      </w:r>
    </w:p>
    <w:p w14:paraId="275B536B" w14:textId="77777777" w:rsidR="00E943AF" w:rsidRPr="00866B99" w:rsidRDefault="00E943AF" w:rsidP="00E943AF">
      <w:pPr>
        <w:jc w:val="center"/>
        <w:rPr>
          <w:rFonts w:cs="Times New Roman"/>
        </w:rPr>
      </w:pPr>
    </w:p>
    <w:p w14:paraId="016A6608" w14:textId="470428C8" w:rsidR="001F0F52" w:rsidRDefault="00E943AF" w:rsidP="00BE74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1.</w:t>
      </w:r>
      <w:r w:rsidRPr="00866B99">
        <w:rPr>
          <w:sz w:val="24"/>
        </w:rPr>
        <w:tab/>
        <w:t xml:space="preserve">Наименование МТР, работ, </w:t>
      </w:r>
      <w:r w:rsidR="00BE7423" w:rsidRPr="00866B99">
        <w:rPr>
          <w:sz w:val="24"/>
        </w:rPr>
        <w:t xml:space="preserve">услуг: </w:t>
      </w:r>
      <w:r w:rsidR="009C2AB1">
        <w:rPr>
          <w:bCs/>
          <w:sz w:val="24"/>
        </w:rPr>
        <w:t>п</w:t>
      </w:r>
      <w:r w:rsidR="00A82B67" w:rsidRPr="009F61C1">
        <w:rPr>
          <w:bCs/>
          <w:sz w:val="24"/>
        </w:rPr>
        <w:t xml:space="preserve">оставка </w:t>
      </w:r>
      <w:r w:rsidR="009817D9">
        <w:rPr>
          <w:bCs/>
          <w:sz w:val="24"/>
        </w:rPr>
        <w:t>пароувлажнителя электродного</w:t>
      </w:r>
      <w:r w:rsidR="0021555C">
        <w:rPr>
          <w:bCs/>
          <w:sz w:val="24"/>
        </w:rPr>
        <w:t>.</w:t>
      </w:r>
    </w:p>
    <w:p w14:paraId="11E79DBE" w14:textId="5F1F4F3E" w:rsidR="00E943AF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GoBack"/>
      <w:bookmarkEnd w:id="0"/>
      <w:r w:rsidRPr="00866B99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33CAD2E" w14:textId="04C2EAE9" w:rsidR="00BE7423" w:rsidRPr="00866B99" w:rsidRDefault="0021555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Увлажнение воздуха участка «Химического фрезерования»</w:t>
      </w:r>
      <w:r w:rsidR="0088397E">
        <w:rPr>
          <w:sz w:val="24"/>
        </w:rPr>
        <w:t>.</w:t>
      </w:r>
    </w:p>
    <w:p w14:paraId="7D026BEA" w14:textId="77777777" w:rsidR="00BE7423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E7423" w:rsidRPr="00866B99">
        <w:rPr>
          <w:sz w:val="24"/>
        </w:rPr>
        <w:t xml:space="preserve"> </w:t>
      </w:r>
    </w:p>
    <w:p w14:paraId="79CCB525" w14:textId="01D0BEA6" w:rsidR="00BE7423" w:rsidRPr="00866B99" w:rsidRDefault="0021555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Увлажнение воздуха участка «Химического фрезерования».</w:t>
      </w:r>
    </w:p>
    <w:p w14:paraId="50F1FE32" w14:textId="6099C551" w:rsidR="001F0F52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0207B7">
        <w:rPr>
          <w:sz w:val="24"/>
        </w:rPr>
        <w:t>работ / оказании услуг, и т.п.):</w:t>
      </w:r>
    </w:p>
    <w:p w14:paraId="6EDEE0EB" w14:textId="21C29502" w:rsidR="000207B7" w:rsidRDefault="000207B7" w:rsidP="000207B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>
        <w:rPr>
          <w:sz w:val="24"/>
        </w:rPr>
        <w:t>Таблица №1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6379"/>
        <w:gridCol w:w="708"/>
        <w:gridCol w:w="567"/>
      </w:tblGrid>
      <w:tr w:rsidR="00711BC3" w:rsidRPr="001F0F52" w14:paraId="54BE0978" w14:textId="17201209" w:rsidTr="00033228">
        <w:tc>
          <w:tcPr>
            <w:tcW w:w="562" w:type="dxa"/>
          </w:tcPr>
          <w:p w14:paraId="4F390E68" w14:textId="77777777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№</w:t>
            </w:r>
          </w:p>
        </w:tc>
        <w:tc>
          <w:tcPr>
            <w:tcW w:w="1418" w:type="dxa"/>
          </w:tcPr>
          <w:p w14:paraId="5AEA9953" w14:textId="77777777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Наименование предмета закупки</w:t>
            </w:r>
          </w:p>
        </w:tc>
        <w:tc>
          <w:tcPr>
            <w:tcW w:w="6379" w:type="dxa"/>
          </w:tcPr>
          <w:p w14:paraId="7508F46B" w14:textId="07503E4C" w:rsidR="00711BC3" w:rsidRPr="001F0F52" w:rsidRDefault="00711BC3" w:rsidP="003E3466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Характеристики</w:t>
            </w:r>
            <w:r w:rsidR="00033228">
              <w:rPr>
                <w:rFonts w:eastAsia="Times New Roman" w:cs="Times New Roman"/>
                <w:kern w:val="0"/>
                <w:lang w:eastAsia="en-US" w:bidi="ar-SA"/>
              </w:rPr>
              <w:t>:</w:t>
            </w:r>
          </w:p>
        </w:tc>
        <w:tc>
          <w:tcPr>
            <w:tcW w:w="708" w:type="dxa"/>
          </w:tcPr>
          <w:p w14:paraId="4F513A2F" w14:textId="515269C0" w:rsidR="00711BC3" w:rsidRPr="001F0F52" w:rsidRDefault="00711BC3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Ед. изм.</w:t>
            </w:r>
          </w:p>
        </w:tc>
        <w:tc>
          <w:tcPr>
            <w:tcW w:w="567" w:type="dxa"/>
          </w:tcPr>
          <w:p w14:paraId="44608FDA" w14:textId="61AFC231" w:rsidR="00711BC3" w:rsidRPr="001F0F52" w:rsidRDefault="00711BC3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Кол-во</w:t>
            </w:r>
          </w:p>
        </w:tc>
      </w:tr>
      <w:tr w:rsidR="00033228" w:rsidRPr="001F0F52" w14:paraId="0DED6834" w14:textId="477B7AF5" w:rsidTr="00D54F13">
        <w:trPr>
          <w:cantSplit/>
          <w:trHeight w:val="2013"/>
        </w:trPr>
        <w:tc>
          <w:tcPr>
            <w:tcW w:w="562" w:type="dxa"/>
            <w:vMerge w:val="restart"/>
          </w:tcPr>
          <w:p w14:paraId="71386988" w14:textId="36E7ECEC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 w:val="restart"/>
          </w:tcPr>
          <w:p w14:paraId="1C357A3F" w14:textId="17B8C0B2" w:rsidR="00033228" w:rsidRPr="001F0F52" w:rsidRDefault="0021555C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П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ароувлажнитель электродный ПЭЭ-30УВ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(или эквивалент)</w:t>
            </w:r>
          </w:p>
        </w:tc>
        <w:tc>
          <w:tcPr>
            <w:tcW w:w="6379" w:type="dxa"/>
          </w:tcPr>
          <w:p w14:paraId="71AECF17" w14:textId="6781727C" w:rsidR="0021555C" w:rsidRPr="0021555C" w:rsidRDefault="0021555C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Вариант размещения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-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напольное</w:t>
            </w:r>
          </w:p>
          <w:p w14:paraId="5A4BA15C" w14:textId="1FFD6412" w:rsidR="0021555C" w:rsidRPr="0021555C" w:rsidRDefault="0021555C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Паропроизводительность – не менее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ab/>
              <w:t>30 кг/час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 - не более 40 кг/час</w:t>
            </w:r>
          </w:p>
          <w:p w14:paraId="227A37F1" w14:textId="09365866" w:rsidR="0021555C" w:rsidRPr="0021555C" w:rsidRDefault="0021555C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Потребляемая электрическая мощность</w:t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 –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 не мене 20 кВт -</w:t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 не более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30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кВт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ab/>
            </w:r>
          </w:p>
          <w:p w14:paraId="45C0D325" w14:textId="36AF1756" w:rsidR="0021555C" w:rsidRPr="0021555C" w:rsidRDefault="0021555C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Плавное регулирование мощности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ab/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 - от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25</w:t>
            </w:r>
            <w:r w:rsidR="00051AFC" w:rsidRPr="0021555C">
              <w:rPr>
                <w:rFonts w:eastAsia="Times New Roman" w:cs="Times New Roman"/>
                <w:kern w:val="0"/>
                <w:lang w:eastAsia="en-US" w:bidi="ar-SA"/>
              </w:rPr>
              <w:t>%</w:t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-</w:t>
            </w:r>
            <w:r w:rsidR="00051AFC">
              <w:rPr>
                <w:rFonts w:eastAsia="Times New Roman" w:cs="Times New Roman"/>
                <w:kern w:val="0"/>
                <w:lang w:eastAsia="en-US" w:bidi="ar-SA"/>
              </w:rPr>
              <w:t xml:space="preserve"> до 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 xml:space="preserve">100% </w:t>
            </w:r>
          </w:p>
          <w:p w14:paraId="15806B12" w14:textId="77777777" w:rsidR="00033228" w:rsidRDefault="00051AFC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Напряжение электропитания – 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не менее </w:t>
            </w:r>
            <w:r w:rsidR="0021555C" w:rsidRPr="0021555C">
              <w:rPr>
                <w:rFonts w:eastAsia="Times New Roman" w:cs="Times New Roman"/>
                <w:kern w:val="0"/>
                <w:lang w:eastAsia="en-US" w:bidi="ar-SA"/>
              </w:rPr>
              <w:t>380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В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 – не более 400В</w:t>
            </w:r>
          </w:p>
          <w:p w14:paraId="3353DEF9" w14:textId="7CAB2085" w:rsidR="003B31B7" w:rsidRPr="001F0F52" w:rsidRDefault="003B31B7" w:rsidP="0021555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Материал</w:t>
            </w:r>
            <w:r w:rsidRPr="003B31B7">
              <w:rPr>
                <w:rFonts w:eastAsia="Times New Roman" w:cs="Times New Roman"/>
                <w:kern w:val="0"/>
                <w:lang w:eastAsia="en-US" w:bidi="ar-SA"/>
              </w:rPr>
              <w:t xml:space="preserve"> исполнения парового котла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нержавеющая сталь</w:t>
            </w:r>
          </w:p>
        </w:tc>
        <w:tc>
          <w:tcPr>
            <w:tcW w:w="708" w:type="dxa"/>
            <w:vMerge w:val="restart"/>
          </w:tcPr>
          <w:p w14:paraId="334A0D31" w14:textId="2215F5EA" w:rsidR="00033228" w:rsidRDefault="00A944F1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ш</w:t>
            </w:r>
            <w:r w:rsidRPr="001F0F52">
              <w:rPr>
                <w:rFonts w:eastAsia="Times New Roman" w:cs="Times New Roman"/>
                <w:kern w:val="0"/>
                <w:lang w:eastAsia="en-US" w:bidi="ar-SA"/>
              </w:rPr>
              <w:t>т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.</w:t>
            </w:r>
          </w:p>
          <w:p w14:paraId="20CE95B0" w14:textId="77777777" w:rsidR="00033228" w:rsidRPr="001F0F52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  <w:p w14:paraId="643C0E8E" w14:textId="1CE90523" w:rsidR="00033228" w:rsidRPr="001F0F52" w:rsidRDefault="00033228" w:rsidP="002B6BCD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 w:val="restart"/>
          </w:tcPr>
          <w:p w14:paraId="4B31A32B" w14:textId="5F3CA615" w:rsidR="00033228" w:rsidRDefault="00051AFC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  <w:p w14:paraId="305157B5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  <w:p w14:paraId="6728DDE5" w14:textId="3276D03B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033228" w:rsidRPr="001F0F52" w14:paraId="0817F91F" w14:textId="77777777" w:rsidTr="00033228">
        <w:trPr>
          <w:cantSplit/>
          <w:trHeight w:val="210"/>
        </w:trPr>
        <w:tc>
          <w:tcPr>
            <w:tcW w:w="562" w:type="dxa"/>
            <w:vMerge/>
          </w:tcPr>
          <w:p w14:paraId="30D7C620" w14:textId="77777777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/>
          </w:tcPr>
          <w:p w14:paraId="60D87EDB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</w:tcPr>
          <w:p w14:paraId="6C879177" w14:textId="5A930860" w:rsidR="00033228" w:rsidRPr="0088397E" w:rsidRDefault="00033228" w:rsidP="00033228">
            <w:pPr>
              <w:tabs>
                <w:tab w:val="center" w:pos="4153"/>
                <w:tab w:val="right" w:pos="8306"/>
              </w:tabs>
              <w:jc w:val="center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Комплектность:</w:t>
            </w:r>
          </w:p>
        </w:tc>
        <w:tc>
          <w:tcPr>
            <w:tcW w:w="708" w:type="dxa"/>
            <w:vMerge/>
          </w:tcPr>
          <w:p w14:paraId="27E47060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/>
          </w:tcPr>
          <w:p w14:paraId="01B7ED51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033228" w:rsidRPr="001F0F52" w14:paraId="5BF5B371" w14:textId="77777777" w:rsidTr="00D54F13">
        <w:trPr>
          <w:cantSplit/>
          <w:trHeight w:val="2659"/>
        </w:trPr>
        <w:tc>
          <w:tcPr>
            <w:tcW w:w="562" w:type="dxa"/>
            <w:vMerge/>
          </w:tcPr>
          <w:p w14:paraId="729B43A6" w14:textId="77777777" w:rsidR="00033228" w:rsidRPr="001F0F52" w:rsidRDefault="00033228" w:rsidP="00E825F9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1418" w:type="dxa"/>
            <w:vMerge/>
          </w:tcPr>
          <w:p w14:paraId="497F2F44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6379" w:type="dxa"/>
          </w:tcPr>
          <w:p w14:paraId="3B7B4BAC" w14:textId="61E2CDBE" w:rsidR="00051AFC" w:rsidRDefault="00051AFC" w:rsidP="00051AF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Контроллер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управления – да;</w:t>
            </w:r>
          </w:p>
          <w:p w14:paraId="4A40DDD2" w14:textId="62E0B73F" w:rsidR="00051AFC" w:rsidRPr="0021555C" w:rsidRDefault="00051AFC" w:rsidP="00051AFC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Д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>атчик влажности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– да;</w:t>
            </w:r>
          </w:p>
          <w:p w14:paraId="2BABD27E" w14:textId="6614AD7A" w:rsidR="00033228" w:rsidRDefault="00051AFC" w:rsidP="00051AFC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П</w:t>
            </w:r>
            <w:r w:rsidRPr="0021555C">
              <w:rPr>
                <w:rFonts w:eastAsia="Times New Roman" w:cs="Times New Roman"/>
                <w:kern w:val="0"/>
                <w:lang w:eastAsia="en-US" w:bidi="ar-SA"/>
              </w:rPr>
              <w:t xml:space="preserve">аровой шланг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- да (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8 м</w:t>
            </w:r>
            <w:r w:rsidR="003B31B7">
              <w:rPr>
                <w:rFonts w:eastAsia="Times New Roman" w:cs="Times New Roman"/>
                <w:kern w:val="0"/>
                <w:lang w:eastAsia="en-US" w:bidi="ar-SA"/>
              </w:rPr>
              <w:t xml:space="preserve"> - не более 9 м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)</w:t>
            </w:r>
          </w:p>
          <w:p w14:paraId="0A9092E0" w14:textId="022F5F7C" w:rsidR="00051AFC" w:rsidRDefault="00051AFC" w:rsidP="00051AFC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Комплект запасных тэнов – да (</w:t>
            </w:r>
            <w:r w:rsidR="00D31D90">
              <w:rPr>
                <w:rFonts w:eastAsia="Times New Roman" w:cs="Times New Roman"/>
                <w:kern w:val="0"/>
                <w:lang w:eastAsia="en-US" w:bidi="ar-SA"/>
              </w:rPr>
              <w:t>2 комплект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>а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)</w:t>
            </w:r>
          </w:p>
          <w:p w14:paraId="258E215A" w14:textId="5C25689B" w:rsidR="00051AFC" w:rsidRDefault="00D54F13" w:rsidP="00D54F13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 w:rsidRPr="00D54F13">
              <w:rPr>
                <w:rFonts w:eastAsia="Times New Roman" w:cs="Times New Roman"/>
                <w:kern w:val="0"/>
                <w:lang w:eastAsia="en-US" w:bidi="ar-SA"/>
              </w:rPr>
              <w:t xml:space="preserve">Система обратного </w:t>
            </w:r>
            <w:r w:rsidR="00A944F1" w:rsidRPr="00D54F13">
              <w:rPr>
                <w:rFonts w:eastAsia="Times New Roman" w:cs="Times New Roman"/>
                <w:kern w:val="0"/>
                <w:lang w:eastAsia="en-US" w:bidi="ar-SA"/>
              </w:rPr>
              <w:t>осмоса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 xml:space="preserve"> - 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30 л/час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 xml:space="preserve"> не более 40 л/час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(2шт)</w:t>
            </w:r>
          </w:p>
          <w:p w14:paraId="1C6CC3DC" w14:textId="4ED01237" w:rsidR="00D54F13" w:rsidRDefault="00D54F13" w:rsidP="00D54F13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Накопительный бак с</w:t>
            </w:r>
            <w:r w:rsidRPr="00D54F13">
              <w:rPr>
                <w:rFonts w:eastAsia="Times New Roman" w:cs="Times New Roman"/>
                <w:kern w:val="0"/>
                <w:lang w:eastAsia="en-US" w:bidi="ar-SA"/>
              </w:rPr>
              <w:t>истем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ы</w:t>
            </w:r>
            <w:r w:rsidRPr="00D54F13">
              <w:rPr>
                <w:rFonts w:eastAsia="Times New Roman" w:cs="Times New Roman"/>
                <w:kern w:val="0"/>
                <w:lang w:eastAsia="en-US" w:bidi="ar-SA"/>
              </w:rPr>
              <w:t xml:space="preserve"> обратного осмоса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 xml:space="preserve"> -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 xml:space="preserve">не менее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>12 л</w:t>
            </w:r>
            <w:r w:rsidR="00A944F1">
              <w:rPr>
                <w:rFonts w:eastAsia="Times New Roman" w:cs="Times New Roman"/>
                <w:kern w:val="0"/>
                <w:lang w:eastAsia="en-US" w:bidi="ar-SA"/>
              </w:rPr>
              <w:t xml:space="preserve"> не более 20 л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(2 шт)</w:t>
            </w:r>
          </w:p>
          <w:p w14:paraId="2F451633" w14:textId="7D7A288E" w:rsidR="00D31D90" w:rsidRPr="0088397E" w:rsidRDefault="00D31D90" w:rsidP="00A944F1">
            <w:pPr>
              <w:tabs>
                <w:tab w:val="center" w:pos="4153"/>
                <w:tab w:val="right" w:pos="8306"/>
              </w:tabs>
              <w:jc w:val="left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Комплект запасных картриджей для системы обратного осмоса – да (2 комплекта)</w:t>
            </w:r>
          </w:p>
        </w:tc>
        <w:tc>
          <w:tcPr>
            <w:tcW w:w="708" w:type="dxa"/>
            <w:vMerge/>
          </w:tcPr>
          <w:p w14:paraId="08717BD8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  <w:tc>
          <w:tcPr>
            <w:tcW w:w="567" w:type="dxa"/>
            <w:vMerge/>
          </w:tcPr>
          <w:p w14:paraId="04A8D4BB" w14:textId="77777777" w:rsidR="00033228" w:rsidRDefault="00033228" w:rsidP="00E825F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</w:tbl>
    <w:p w14:paraId="7699F57F" w14:textId="77777777" w:rsidR="00A82B67" w:rsidRPr="00866B99" w:rsidRDefault="00A82B6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78E3522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нет</w:t>
      </w:r>
    </w:p>
    <w:p w14:paraId="0599457A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6.Требования к качеству:</w:t>
      </w:r>
    </w:p>
    <w:p w14:paraId="640B10EA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14:paraId="1794D8AC" w14:textId="77777777" w:rsidR="009C2AB1" w:rsidRDefault="009C2AB1" w:rsidP="009C2AB1">
      <w:pPr>
        <w:tabs>
          <w:tab w:val="left" w:pos="851"/>
          <w:tab w:val="left" w:pos="1134"/>
        </w:tabs>
        <w:jc w:val="both"/>
        <w:rPr>
          <w:rFonts w:cs="Times New Roman"/>
          <w:lang w:eastAsia="hi-IN"/>
        </w:rPr>
      </w:pPr>
      <w:r>
        <w:rPr>
          <w:rFonts w:cs="Times New Roman"/>
          <w:lang w:eastAsia="hi-IN"/>
        </w:rPr>
        <w:t>Поставляемый товар должен быть новым, не бывшим в употреблении, не бывшим эксплуатации, не должен иметь дефекты, связанных с материалами или работой по их изготовлению.</w:t>
      </w:r>
    </w:p>
    <w:p w14:paraId="4448F508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Поставка должна быть осуществлена с предоставлением на весь объем поставляемых МТР сертификата соответствия (сертификат качества) /паспорта качества, подтверждающего соответствие требуемым характеристикам (Таблица №1).</w:t>
      </w:r>
    </w:p>
    <w:p w14:paraId="3DED16BD" w14:textId="77777777" w:rsidR="009C2AB1" w:rsidRDefault="009C2AB1" w:rsidP="009C2AB1">
      <w:pPr>
        <w:widowControl/>
        <w:suppressAutoHyphens w:val="0"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7.Требования к безопасности:</w:t>
      </w:r>
    </w:p>
    <w:p w14:paraId="295DF9C8" w14:textId="77777777" w:rsidR="00FE4B63" w:rsidRDefault="00FE4B63" w:rsidP="009C2AB1">
      <w:pPr>
        <w:widowControl/>
        <w:suppressAutoHyphens w:val="0"/>
        <w:spacing w:line="276" w:lineRule="auto"/>
        <w:jc w:val="both"/>
        <w:rPr>
          <w:sz w:val="25"/>
          <w:szCs w:val="25"/>
        </w:rPr>
      </w:pPr>
      <w:r w:rsidRPr="0038098A">
        <w:rPr>
          <w:sz w:val="25"/>
          <w:szCs w:val="25"/>
        </w:rPr>
        <w:t xml:space="preserve"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</w:t>
      </w:r>
      <w:r w:rsidRPr="0038098A">
        <w:rPr>
          <w:sz w:val="25"/>
          <w:szCs w:val="25"/>
        </w:rPr>
        <w:lastRenderedPageBreak/>
        <w:t>санитарными нормами, требованиями пожаробезопасности, энергетической эффективности, утвержденными на данный вид Товара.</w:t>
      </w:r>
    </w:p>
    <w:p w14:paraId="259CFDB8" w14:textId="1548EAA2" w:rsidR="009C2AB1" w:rsidRDefault="009C2AB1" w:rsidP="009C2AB1">
      <w:pPr>
        <w:widowControl/>
        <w:suppressAutoHyphens w:val="0"/>
        <w:spacing w:line="276" w:lineRule="auto"/>
        <w:jc w:val="both"/>
      </w:pPr>
      <w:r>
        <w:t>8. Гарантийные обязательства:</w:t>
      </w:r>
    </w:p>
    <w:p w14:paraId="12BE50AA" w14:textId="77777777" w:rsidR="009C2AB1" w:rsidRDefault="009C2AB1" w:rsidP="009C2AB1">
      <w:pPr>
        <w:tabs>
          <w:tab w:val="left" w:pos="851"/>
          <w:tab w:val="left" w:pos="1134"/>
        </w:tabs>
        <w:jc w:val="both"/>
        <w:rPr>
          <w:rFonts w:eastAsia="Calibri" w:cs="Times New Roman"/>
        </w:rPr>
      </w:pPr>
      <w:r>
        <w:rPr>
          <w:rFonts w:eastAsia="Calibri" w:cs="Times New Roman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>
        <w:t xml:space="preserve"> </w:t>
      </w:r>
      <w:r>
        <w:rPr>
          <w:rFonts w:eastAsia="Calibri" w:cs="Times New Roma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14:paraId="2A2954EA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 Количество МТР / объем работ / объем услуг: согласно п.4.</w:t>
      </w:r>
    </w:p>
    <w:p w14:paraId="0EAB4F9B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 Предпочтительный срок (дата, период) поставки МТР / выполнения работ / оказания услуг:</w:t>
      </w:r>
    </w:p>
    <w:p w14:paraId="5D19A26E" w14:textId="407A73E0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в течение </w:t>
      </w:r>
      <w:r w:rsidR="0088397E">
        <w:rPr>
          <w:sz w:val="24"/>
        </w:rPr>
        <w:t>4</w:t>
      </w:r>
      <w:r>
        <w:rPr>
          <w:sz w:val="24"/>
        </w:rPr>
        <w:t xml:space="preserve">0 календарных дней с момента подписания договора. </w:t>
      </w:r>
    </w:p>
    <w:p w14:paraId="3B794DD9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11.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37AC4949" w14:textId="77777777" w:rsidR="009C2AB1" w:rsidRDefault="009C2AB1" w:rsidP="009C2AB1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Республика Марий Эл, г. Йошкар-Ола, ул. Суворова, д. 26. </w:t>
      </w:r>
    </w:p>
    <w:p w14:paraId="41157DED" w14:textId="77777777" w:rsidR="006B353E" w:rsidRPr="00866B99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6B353E" w:rsidRPr="00866B99" w:rsidSect="009817D9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E9093" w14:textId="77777777" w:rsidR="009433DB" w:rsidRDefault="009433DB" w:rsidP="00053F43">
      <w:r>
        <w:separator/>
      </w:r>
    </w:p>
  </w:endnote>
  <w:endnote w:type="continuationSeparator" w:id="0">
    <w:p w14:paraId="65D1742B" w14:textId="77777777" w:rsidR="009433DB" w:rsidRDefault="009433D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BD6BB" w14:textId="77777777" w:rsidR="009433DB" w:rsidRDefault="009433DB" w:rsidP="00053F43">
      <w:r>
        <w:separator/>
      </w:r>
    </w:p>
  </w:footnote>
  <w:footnote w:type="continuationSeparator" w:id="0">
    <w:p w14:paraId="5A09F98E" w14:textId="77777777" w:rsidR="009433DB" w:rsidRDefault="009433D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07B7"/>
    <w:rsid w:val="00033228"/>
    <w:rsid w:val="00051AFC"/>
    <w:rsid w:val="00053F43"/>
    <w:rsid w:val="00061DC5"/>
    <w:rsid w:val="00084717"/>
    <w:rsid w:val="000A3E64"/>
    <w:rsid w:val="000B1C97"/>
    <w:rsid w:val="000E1BCD"/>
    <w:rsid w:val="001120E6"/>
    <w:rsid w:val="00113C83"/>
    <w:rsid w:val="001443B9"/>
    <w:rsid w:val="001A79DB"/>
    <w:rsid w:val="001F0F52"/>
    <w:rsid w:val="00206663"/>
    <w:rsid w:val="0021555C"/>
    <w:rsid w:val="00225868"/>
    <w:rsid w:val="00230A4A"/>
    <w:rsid w:val="00230BAE"/>
    <w:rsid w:val="002337A4"/>
    <w:rsid w:val="0024209E"/>
    <w:rsid w:val="002810EF"/>
    <w:rsid w:val="002A01F2"/>
    <w:rsid w:val="002B3CA2"/>
    <w:rsid w:val="002B6BCD"/>
    <w:rsid w:val="002C76D5"/>
    <w:rsid w:val="002D4985"/>
    <w:rsid w:val="002E020F"/>
    <w:rsid w:val="002E7904"/>
    <w:rsid w:val="003031E6"/>
    <w:rsid w:val="00306971"/>
    <w:rsid w:val="00333915"/>
    <w:rsid w:val="00390BA3"/>
    <w:rsid w:val="003B088A"/>
    <w:rsid w:val="003B31B7"/>
    <w:rsid w:val="003B4AA7"/>
    <w:rsid w:val="003C2AFA"/>
    <w:rsid w:val="003E3466"/>
    <w:rsid w:val="003F3D0E"/>
    <w:rsid w:val="00427B36"/>
    <w:rsid w:val="004360E0"/>
    <w:rsid w:val="00445552"/>
    <w:rsid w:val="00474F87"/>
    <w:rsid w:val="004A1A4D"/>
    <w:rsid w:val="004A3721"/>
    <w:rsid w:val="004D06A9"/>
    <w:rsid w:val="004D3E4D"/>
    <w:rsid w:val="004F2F4A"/>
    <w:rsid w:val="0050338F"/>
    <w:rsid w:val="005435C3"/>
    <w:rsid w:val="00555726"/>
    <w:rsid w:val="00555F67"/>
    <w:rsid w:val="005B71B2"/>
    <w:rsid w:val="005D02DC"/>
    <w:rsid w:val="00607696"/>
    <w:rsid w:val="006471B5"/>
    <w:rsid w:val="0068046E"/>
    <w:rsid w:val="006B353E"/>
    <w:rsid w:val="006B4AF6"/>
    <w:rsid w:val="00711BC3"/>
    <w:rsid w:val="00766169"/>
    <w:rsid w:val="00844A9E"/>
    <w:rsid w:val="00850B1E"/>
    <w:rsid w:val="00866B99"/>
    <w:rsid w:val="0088397E"/>
    <w:rsid w:val="008C22ED"/>
    <w:rsid w:val="00905CD1"/>
    <w:rsid w:val="009433DB"/>
    <w:rsid w:val="009817D9"/>
    <w:rsid w:val="009818A2"/>
    <w:rsid w:val="00996140"/>
    <w:rsid w:val="009C2AB1"/>
    <w:rsid w:val="00A01491"/>
    <w:rsid w:val="00A05BAD"/>
    <w:rsid w:val="00A10872"/>
    <w:rsid w:val="00A247D8"/>
    <w:rsid w:val="00A41712"/>
    <w:rsid w:val="00A44989"/>
    <w:rsid w:val="00A51C30"/>
    <w:rsid w:val="00A76D28"/>
    <w:rsid w:val="00A82B67"/>
    <w:rsid w:val="00A944F1"/>
    <w:rsid w:val="00B26BE8"/>
    <w:rsid w:val="00B66C04"/>
    <w:rsid w:val="00B774F1"/>
    <w:rsid w:val="00B83CB8"/>
    <w:rsid w:val="00BE3F65"/>
    <w:rsid w:val="00BE7423"/>
    <w:rsid w:val="00C14DEA"/>
    <w:rsid w:val="00C22BEB"/>
    <w:rsid w:val="00C3448D"/>
    <w:rsid w:val="00CA37E1"/>
    <w:rsid w:val="00CB7977"/>
    <w:rsid w:val="00CC766A"/>
    <w:rsid w:val="00D31D90"/>
    <w:rsid w:val="00D54F13"/>
    <w:rsid w:val="00D879F6"/>
    <w:rsid w:val="00DB1016"/>
    <w:rsid w:val="00DE6FE8"/>
    <w:rsid w:val="00DF38B2"/>
    <w:rsid w:val="00DF4F72"/>
    <w:rsid w:val="00E16990"/>
    <w:rsid w:val="00E21DDD"/>
    <w:rsid w:val="00E26837"/>
    <w:rsid w:val="00E44583"/>
    <w:rsid w:val="00E50B0F"/>
    <w:rsid w:val="00E67324"/>
    <w:rsid w:val="00E825F9"/>
    <w:rsid w:val="00E92C16"/>
    <w:rsid w:val="00E943AF"/>
    <w:rsid w:val="00EC04B2"/>
    <w:rsid w:val="00F309EC"/>
    <w:rsid w:val="00F54B26"/>
    <w:rsid w:val="00FD2073"/>
    <w:rsid w:val="00FE4B6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A82B67"/>
  </w:style>
  <w:style w:type="character" w:styleId="ae">
    <w:name w:val="page number"/>
    <w:basedOn w:val="a0"/>
    <w:uiPriority w:val="99"/>
    <w:rsid w:val="00A82B67"/>
    <w:rPr>
      <w:rFonts w:cs="Times New Roman"/>
    </w:rPr>
  </w:style>
  <w:style w:type="paragraph" w:styleId="af">
    <w:name w:val="No Spacing"/>
    <w:uiPriority w:val="1"/>
    <w:qFormat/>
    <w:rsid w:val="00A8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A82B6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E3466"/>
  </w:style>
  <w:style w:type="table" w:customStyle="1" w:styleId="20">
    <w:name w:val="Сетка таблицы2"/>
    <w:basedOn w:val="a1"/>
    <w:next w:val="a9"/>
    <w:uiPriority w:val="59"/>
    <w:rsid w:val="003E34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371">
          <w:marLeft w:val="0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5674-7526-4E26-8B34-A73EE664C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Мелкова Екатерина Геннадиевна</cp:lastModifiedBy>
  <cp:revision>15</cp:revision>
  <cp:lastPrinted>2022-10-14T06:59:00Z</cp:lastPrinted>
  <dcterms:created xsi:type="dcterms:W3CDTF">2022-08-19T08:14:00Z</dcterms:created>
  <dcterms:modified xsi:type="dcterms:W3CDTF">2022-10-27T07:08:00Z</dcterms:modified>
</cp:coreProperties>
</file>